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67" w:rsidRPr="005F0667" w:rsidRDefault="005F0667" w:rsidP="005F0667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Pr="005F0667" w:rsidRDefault="005F0667" w:rsidP="005F0667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0"/>
          <w:szCs w:val="24"/>
          <w:lang w:eastAsia="ru-RU"/>
        </w:rPr>
        <w:t>Приложение №1</w:t>
      </w:r>
    </w:p>
    <w:p w:rsidR="000A54ED" w:rsidRPr="000A54ED" w:rsidRDefault="000A54ED" w:rsidP="000A54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0"/>
          <w:szCs w:val="24"/>
          <w:lang w:eastAsia="ru-RU"/>
        </w:rPr>
        <w:t>к П</w:t>
      </w:r>
      <w:r w:rsidRPr="000A54ED">
        <w:rPr>
          <w:rFonts w:ascii="Times New Roman" w:eastAsia="Times New Roman" w:hAnsi="Times New Roman" w:cs="Times New Roman"/>
          <w:sz w:val="20"/>
          <w:szCs w:val="26"/>
          <w:lang w:eastAsia="ru-RU"/>
        </w:rPr>
        <w:t>оручению</w:t>
      </w:r>
    </w:p>
    <w:p w:rsidR="000A54ED" w:rsidRPr="000A54ED" w:rsidRDefault="000A54ED" w:rsidP="000A54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0A54ED" w:rsidRPr="000A54ED" w:rsidRDefault="000A54ED" w:rsidP="000A5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открытый конкурс по выбору исполнителя работ (услуг)</w:t>
      </w:r>
    </w:p>
    <w:p w:rsidR="000A54ED" w:rsidRPr="000A54ED" w:rsidRDefault="000A54ED" w:rsidP="000A5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Реконструкция ОРУ-110 </w:t>
      </w:r>
      <w:proofErr w:type="spellStart"/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кВ</w:t>
      </w:r>
      <w:proofErr w:type="spellEnd"/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 заменой трех выключателей линий: Южная-4; ТГ-6; Т-1 (ПИР, поставка, СМР) ТЭЦ-15 филиала «Невский» ОАО «ТГК-1»</w:t>
      </w:r>
    </w:p>
    <w:p w:rsidR="000A54ED" w:rsidRPr="000A54ED" w:rsidRDefault="000A54ED" w:rsidP="000A5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закупки по ГКПЗ 1115/2.4-3060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 (</w:t>
      </w:r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адрес, наименование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 филиала «Невский»,  Броневая, д.6.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Контактные телефоны ответственных лиц, составивших техническое задание: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Зам. гл. инженера –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Малофеев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Д.В. тел. 901-41-65. Начальник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электроцеха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Антонов В.В. тел. 901-41-73.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Контактный телефон ответственного лица,  оформившего техническое задание: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И. о. начальника группы капитального строительства – Ильенков Н.В. тел. 901-43-87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6B3C80" w:rsidRDefault="006B3C80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</w:t>
      </w:r>
      <w:r w:rsidR="00F11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август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2011 г.</w:t>
      </w:r>
    </w:p>
    <w:p w:rsidR="000A54ED" w:rsidRPr="00E34589" w:rsidRDefault="000A54ED" w:rsidP="00E345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</w:t>
      </w:r>
      <w:r w:rsidR="00F11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декабрь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2011 г.</w:t>
      </w:r>
      <w:proofErr w:type="gram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F110C9" w:rsidRDefault="000A54ED" w:rsidP="000A5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0A54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1”</w:t>
        </w:r>
      </w:smartTag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7E32" w:rsidRPr="00EF7E32" w:rsidRDefault="00EF7E32" w:rsidP="00EF7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F7E3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    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EF7E32" w:rsidRPr="00EF7E32" w:rsidRDefault="00EF7E32" w:rsidP="000A5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Pr="005F0667" w:rsidRDefault="005F0667" w:rsidP="005F0667">
      <w:pPr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</w:p>
    <w:p w:rsidR="005F0667" w:rsidRPr="000A54ED" w:rsidRDefault="000A54ED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проведения работ.</w:t>
      </w:r>
    </w:p>
    <w:p w:rsidR="006B3C80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Замена физически изношенных и морально устаревших выключателей 110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не проходящих по токам К.З для повышения надёжности по бесперебойной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выработке тепловой и электрической энергии для нужд города.</w:t>
      </w:r>
    </w:p>
    <w:p w:rsidR="000A54ED" w:rsidRPr="00A33F3C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Сведения об объекте проектирования.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В-110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Т-1, Т-6, ЛЮ-4 типа ВВБ-110-31,5/2000У1 установлены в 1974-1975 годах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ОРУ-110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ТЭЦ-15. Электрооборудование выработало свой нормативный срок.</w:t>
      </w:r>
    </w:p>
    <w:p w:rsidR="005F0667" w:rsidRPr="005F0667" w:rsidRDefault="005F0667" w:rsidP="005F0667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Pr="005F0667" w:rsidRDefault="005F0667" w:rsidP="005F0667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Default="000A54ED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2D3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требования к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 w:rsidR="002D3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проектированию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B3C80" w:rsidRDefault="006B3C80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E32" w:rsidRPr="0067517A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Разработать проект реконструкции ОРУ-110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заменой трех выключателей линий Южная-4, ТГ-6, Т-1. В состав проектной документация необходимо включить разделы  в </w:t>
      </w:r>
    </w:p>
    <w:p w:rsidR="00EF7E32" w:rsidRPr="0067517A" w:rsidRDefault="00EF7E32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67517A" w:rsidRDefault="00EF7E32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67517A" w:rsidRDefault="00EF7E32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67517A" w:rsidRDefault="00EF7E32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строгом соответствии с главой III "Положения о составе разделов проектной документации и требованиях к их содержанию", утв. постановлением Правительства РФ от 16.02.08г. № 87 в части, применимой:</w:t>
      </w:r>
    </w:p>
    <w:p w:rsidR="000A54ED" w:rsidRPr="000A54ED" w:rsidRDefault="000A54ED" w:rsidP="000A54E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пояснительная записка;</w:t>
      </w:r>
    </w:p>
    <w:p w:rsidR="006B3C80" w:rsidRPr="00F110C9" w:rsidRDefault="000A54ED" w:rsidP="00EF7E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технологические и конструктивные решения;</w:t>
      </w:r>
    </w:p>
    <w:p w:rsidR="006B3C80" w:rsidRDefault="000A54ED" w:rsidP="006B3C8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 организации строительства;</w:t>
      </w:r>
    </w:p>
    <w:p w:rsidR="000A54ED" w:rsidRDefault="000A54ED" w:rsidP="006B3C8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мероприятия по охране окружающей среды;</w:t>
      </w:r>
    </w:p>
    <w:p w:rsidR="000A54ED" w:rsidRPr="000A54ED" w:rsidRDefault="000A54ED" w:rsidP="000A54E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мероприятия по обеспечению пожарной безопасности;</w:t>
      </w:r>
    </w:p>
    <w:p w:rsidR="000A54ED" w:rsidRPr="000A54ED" w:rsidRDefault="000A54ED" w:rsidP="000A54E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проектные локальные сметы;</w:t>
      </w:r>
    </w:p>
    <w:p w:rsidR="000A54ED" w:rsidRDefault="000A54ED" w:rsidP="000A54E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 сводный сметный расчёт.</w:t>
      </w:r>
    </w:p>
    <w:p w:rsidR="00F16177" w:rsidRPr="00F16177" w:rsidRDefault="00F16177" w:rsidP="00F16177">
      <w:pPr>
        <w:autoSpaceDE w:val="0"/>
        <w:autoSpaceDN w:val="0"/>
        <w:adjustRightInd w:val="0"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4.2</w:t>
      </w:r>
      <w:r w:rsidR="0023158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При составлении технического задания, как приложение к договору,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«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Реконструкци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ю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ОРУ-110 </w:t>
      </w:r>
      <w:proofErr w:type="spellStart"/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 заменой трех выключателей линий: Южная-4; ТГ-6; Т-1 (ПИР, поставка, СМР)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»</w:t>
      </w:r>
      <w:r w:rsidRPr="00F16177">
        <w:rPr>
          <w:rFonts w:ascii="Times New Roman" w:eastAsia="Times New Roman" w:hAnsi="Times New Roman" w:cs="Times New Roman"/>
          <w:sz w:val="24"/>
          <w:szCs w:val="24"/>
          <w:lang w:val="ro-RO" w:eastAsia="ru-RU"/>
          <w14:numSpacing w14:val="proportional"/>
        </w:rPr>
        <w:t xml:space="preserve"> ТЭЦ-15 филиала «Невский» ОАО ТГК-1»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объёмы разработки указанных разделов и   их  количество  должны быть в обязательном порядке уточнены  проектной организацией по дополнительному согласованию с  ТЭЦ-15. Произвести расчёт стоимости проектных работ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разработанным и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подписанным техническим заданием на проектирование, окончательная сумма договора на проектные работы согласовывается с ТЭЦ-15. </w:t>
      </w:r>
    </w:p>
    <w:p w:rsidR="00F16177" w:rsidRPr="00F16177" w:rsidRDefault="00F16177" w:rsidP="00F16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реализации в процессе разработки архитектурных, технических и технологических решений, содержащихся в проектной документации на  «»  </w:t>
      </w:r>
      <w:r w:rsidRPr="00F161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ТЭЦ-15 филиала «Невский» ОАО ТГК-1»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разработать рабочую документацию. Обеспечивающую</w:t>
      </w:r>
      <w:r w:rsidRPr="00F16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реализацию принятых в утвержденной проектной документации технических решений, необходимых для производства строительных и монтажных работ, обеспечения строительства оборудованием, изделиями и материалами или изготовления строительных изделий. </w:t>
      </w:r>
      <w:r w:rsidRPr="00F16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F16177" w:rsidRPr="00F16177" w:rsidRDefault="00F16177" w:rsidP="00CF1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CF1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разработке проектной и рабочей документации руководствоваться ГОСТ Р. 1101-2009 «Система проектной документации для строительства. Основные требования к проектной и рабочей документации» и ГОСТ 21.1001-2009 «Система проектной документации для строительства. Общие положения», а также другой НТД принятой в строительстве для выполнения проектной документации. </w:t>
      </w:r>
    </w:p>
    <w:p w:rsidR="00F16177" w:rsidRPr="00F16177" w:rsidRDefault="00CF1D3B" w:rsidP="00CF1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 проектных работ входит получение согласований с Заказчиком</w:t>
      </w:r>
      <w:r w:rsid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76BF6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Ленинградским РДУ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организациями, согласование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проведение экспертиз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которыми предусмотрено действующим законодательством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3F3C" w:rsidRDefault="00CF1D3B" w:rsidP="00CF1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</w:t>
      </w:r>
      <w:r w:rsidR="00F16177" w:rsidRPr="00F16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предусмотреть выполнение работ </w:t>
      </w:r>
      <w:r w:rsidR="00F16177" w:rsidRPr="00F16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«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Реконструкци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ю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ОРУ-110 </w:t>
      </w:r>
      <w:proofErr w:type="spellStart"/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 заменой трех выключателей линий: Южная-4; ТГ-6; Т-1 (ПИР, поставка, СМР)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»   в режиме действующего предприятия.</w:t>
      </w:r>
      <w:r w:rsidR="00F16177" w:rsidRPr="00F16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  график провидения  СМР согласовать с ТЭЦ-15.</w:t>
      </w:r>
    </w:p>
    <w:p w:rsidR="00F16177" w:rsidRDefault="00A33F3C" w:rsidP="00A33F3C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</w:t>
      </w:r>
      <w:r w:rsidR="00F16177" w:rsidRPr="00A3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3F3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территории, повреждённой при производстве работ.</w:t>
      </w:r>
    </w:p>
    <w:p w:rsidR="00076BF6" w:rsidRP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Предусмотреть, п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первичному оборудованию: </w:t>
      </w:r>
    </w:p>
    <w:p w:rsidR="00076BF6" w:rsidRP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з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амену выключателей Т-1, Т-6, ЛЮ-4  на </w:t>
      </w:r>
      <w:proofErr w:type="spellStart"/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элегазовые</w:t>
      </w:r>
      <w:proofErr w:type="spellEnd"/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(тип-LTB 145D1/B)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6BF6" w:rsidRP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амену разъединителей 110кВ (11штук) на разъединители с </w:t>
      </w:r>
    </w:p>
    <w:p w:rsid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дистанционным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управлением;</w:t>
      </w:r>
    </w:p>
    <w:p w:rsidR="00076BF6" w:rsidRP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з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амену кабеля цепей вторичной коммутации на кабель типа </w:t>
      </w:r>
      <w:proofErr w:type="spellStart"/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КВВГнгэ</w:t>
      </w:r>
      <w:proofErr w:type="spellEnd"/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BF6" w:rsidRP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 По вторичному оборудованию, н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меняется.</w:t>
      </w:r>
    </w:p>
    <w:p w:rsidR="00144109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оборудования произвести на основании расчетов токов </w:t>
      </w:r>
      <w:proofErr w:type="spellStart"/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к.з</w:t>
      </w:r>
      <w:proofErr w:type="spellEnd"/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4.11. 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экспертное инженерное обследование имеющихся и входящих в зону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76BF6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проектирования ж/б и металлических конструкций (фундаментов, кабельных каналов, </w:t>
      </w:r>
    </w:p>
    <w:p w:rsidR="00144109" w:rsidRDefault="00076BF6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ферм, мачт, траверс и т.д.) с выдачей заключения о возможности их дальнейшего </w:t>
      </w:r>
    </w:p>
    <w:p w:rsidR="00076BF6" w:rsidRPr="00076BF6" w:rsidRDefault="00144109" w:rsidP="00076BF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76BF6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использования. Обследования оформить отдельным альбомом.</w:t>
      </w:r>
      <w:r w:rsidR="00C66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6BF6" w:rsidRPr="00A33F3C" w:rsidRDefault="00144109" w:rsidP="0014410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</w:t>
      </w:r>
      <w:r w:rsidR="00076BF6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 включить работы (мероприятия) по восстановлению прочностных (несущих) и иных характеристик имеющихся ж/б и металлических конструкций на основе полученного заключения.</w:t>
      </w:r>
    </w:p>
    <w:p w:rsidR="00F16177" w:rsidRPr="00EF7E32" w:rsidRDefault="00A33F3C" w:rsidP="00A33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F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16177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Проектная и рабочая документация представляется на ТЭЦ-15 в электронном виде на компакт дисках в 1-м (одном) экземпляре и бумажном носителе в 4-х (четырёх) экземплярах, из которых один экземпляр  основного  комплекта в сброшюрованном виде.</w:t>
      </w:r>
    </w:p>
    <w:p w:rsidR="00EF7E32" w:rsidRPr="00EF7E32" w:rsidRDefault="00EF7E32" w:rsidP="00A33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109" w:rsidRPr="00F110C9" w:rsidRDefault="00144109" w:rsidP="00076BF6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109" w:rsidRDefault="00144109" w:rsidP="00076BF6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589" w:rsidRDefault="00E3458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76BF6" w:rsidRDefault="00076BF6" w:rsidP="00076BF6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5. </w:t>
      </w:r>
      <w:r w:rsidR="005C54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67584" w:rsidRPr="000A54ED" w:rsidRDefault="00367584" w:rsidP="000A54E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Default="00076BF6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5C5431" w:rsidRDefault="005C5431" w:rsidP="005C5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P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применяемых материалов должно соответствовать требованиям государственных стандартов, технических условий и должно быть подтверждено соответствующими документами (сертификаты, технические паспорта и т.п.) Подрядчик несёт ответственность за качество используемых при выполнении работ материалов и оборудования.</w:t>
      </w:r>
    </w:p>
    <w:p w:rsidR="005C5431" w:rsidRDefault="005C5431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Оборудование и материалы не должны быть использованы ранее.</w:t>
      </w:r>
      <w:r w:rsidR="003F75A8" w:rsidRPr="003F75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Материалы и оборудование должны быть изготовлены не ранее 20</w:t>
      </w:r>
      <w:r w:rsidR="003F75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11</w:t>
      </w:r>
      <w:r w:rsidR="003F75A8" w:rsidRPr="003F75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</w:t>
      </w:r>
      <w:r w:rsidR="003F75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ода.</w:t>
      </w:r>
    </w:p>
    <w:p w:rsidR="00144109" w:rsidRDefault="00144109" w:rsidP="00144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C5431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</w:t>
      </w:r>
      <w:r w:rsidR="00860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демонтаж и</w:t>
      </w:r>
      <w:r w:rsidR="005C5431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монтаж оборудования</w:t>
      </w:r>
      <w:r w:rsid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СМР</w:t>
      </w:r>
      <w:r w:rsidR="005C5431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соответствии с проектной документацией, Техническим заданием, нормативной документацией в указанные сроки и с надлежащим качеством.</w:t>
      </w:r>
    </w:p>
    <w:p w:rsidR="005C5431" w:rsidRPr="00144109" w:rsidRDefault="005C5431" w:rsidP="00144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весь необходимый комплекс пуско-наладочных работ.</w:t>
      </w:r>
    </w:p>
    <w:p w:rsidR="00144109" w:rsidRDefault="00144109" w:rsidP="00144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441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ежемесячной приемке этапов работ Подрядчик предоставляет исполнительную  техническую  документацию  (исполнительные схемы,</w:t>
      </w:r>
      <w:r w:rsid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чертежи,</w:t>
      </w:r>
      <w:r w:rsidRPr="00144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скрытых работ,  технические акты и решения</w:t>
      </w:r>
      <w:r w:rsid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 w:rsidRPr="00144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  ксерокопии из  журнала производства выполненных на объекте работ, в соответствии с требованиями строительных норм и правил. </w:t>
      </w:r>
    </w:p>
    <w:p w:rsidR="00C6665D" w:rsidRPr="00C6665D" w:rsidRDefault="00C6665D" w:rsidP="00C666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 </w:t>
      </w:r>
      <w:r w:rsidRPr="00C666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свой персонал бытовыми передвижными вагончиками и</w:t>
      </w:r>
    </w:p>
    <w:p w:rsidR="00144109" w:rsidRPr="000A54ED" w:rsidRDefault="00C6665D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мастерскими. Места их расположения на территории станции согласовывается с Заказчиком.</w:t>
      </w:r>
    </w:p>
    <w:p w:rsidR="003F75A8" w:rsidRPr="003F75A8" w:rsidRDefault="003F75A8" w:rsidP="003F7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5.8. </w:t>
      </w:r>
      <w:r w:rsidRPr="003F75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персонал подрядной организации должен руководствоваться и выполнять требования:</w:t>
      </w:r>
    </w:p>
    <w:p w:rsidR="003F75A8" w:rsidRPr="003F75A8" w:rsidRDefault="003F75A8" w:rsidP="003F7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5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F75A8" w:rsidRPr="003F75A8" w:rsidRDefault="003F75A8" w:rsidP="003F7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5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 34.04.181-2003 Правил организации технического обслуживания и ремонта оборудования, зданий и сооружений эл. станций и сетей.</w:t>
      </w:r>
    </w:p>
    <w:p w:rsidR="003F75A8" w:rsidRPr="003F75A8" w:rsidRDefault="003F75A8" w:rsidP="003F7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5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 34.03.301-00 (РД 153-34.0-03.301-00). Правила пожарной безопасности для энергетических предприятий.</w:t>
      </w:r>
    </w:p>
    <w:p w:rsidR="00A51F50" w:rsidRPr="00A51F50" w:rsidRDefault="00A51F50" w:rsidP="00A51F5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5.9. </w:t>
      </w:r>
      <w:r w:rsidRPr="00A51F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FA1188" w:rsidRPr="00FA1188" w:rsidRDefault="00FA1188" w:rsidP="00FA118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5.10. </w:t>
      </w:r>
      <w:r w:rsidRPr="00FA11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FA1188" w:rsidRPr="00FA1188" w:rsidRDefault="00345F14" w:rsidP="00FA118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5</w:t>
      </w:r>
      <w:r w:rsidR="00FA1188" w:rsidRPr="00FA11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="00FA11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11</w:t>
      </w:r>
      <w:r w:rsidR="00FA1188" w:rsidRPr="00FA11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="00FA11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A1188" w:rsidRPr="00FA11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3F75A8" w:rsidRDefault="00345F14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5</w:t>
      </w:r>
      <w:r w:rsidR="002C60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.12. </w:t>
      </w:r>
      <w:r w:rsidR="002C60CE" w:rsidRPr="002C60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3F75A8" w:rsidRPr="002C60CE" w:rsidRDefault="002C60CE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5.13. </w:t>
      </w:r>
      <w:r w:rsidRPr="002C60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Перед началом работ и во время производства СМР выпонить (выполнять) требования СНиП </w:t>
      </w:r>
      <w:r w:rsidRPr="002C6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3F75A8" w:rsidRPr="003F75A8" w:rsidRDefault="002C60CE" w:rsidP="002C60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5.14. </w:t>
      </w:r>
      <w:r w:rsidR="003F75A8" w:rsidRPr="003F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выполнение работ в соответствии с представленным до начала работ и согласованным Заказчиком  графиком работ. </w:t>
      </w:r>
    </w:p>
    <w:p w:rsidR="003F75A8" w:rsidRDefault="003F75A8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5A8" w:rsidRDefault="003F75A8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5A8" w:rsidRDefault="003F75A8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5A8" w:rsidRDefault="003F75A8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76BF6" w:rsidP="00076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</w:t>
      </w:r>
      <w:r w:rsidR="00345F1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сдачу действующего объекта представителям Заказчика, включая: сдачу полного комплекта исполнительной документации в двух экземплярах, а именно: проект с отметкой о выполнении работ согласно проекта, акты скрытых работ, перечень всех участников принимавших участие в проектировании и реконструкции с указанием  наименований </w:t>
      </w:r>
      <w:r w:rsidR="005C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организаций, адресов, 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приёмки ответственных конструкций, протоколы измерений, программы наладки, общие журналы работ, сертификаты и паспорта на поставляемые оборудование, материалы и т.д.).</w:t>
      </w:r>
    </w:p>
    <w:p w:rsidR="000A54ED" w:rsidRPr="000A54ED" w:rsidRDefault="000A54ED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Default="00345F14" w:rsidP="00345F1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5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5F0667" w:rsidRPr="00345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исполнителю.</w:t>
      </w:r>
    </w:p>
    <w:p w:rsidR="00AA5A2A" w:rsidRDefault="00AA5A2A" w:rsidP="00345F1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A2A" w:rsidRPr="00AA5A2A" w:rsidRDefault="00AA5A2A" w:rsidP="00AA5A2A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.1. Иметь свидетельство о  допуске на проектные и СМР работы</w:t>
      </w:r>
      <w:r w:rsidR="008606F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 ТЗ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A5A2A" w:rsidRPr="00AA5A2A" w:rsidRDefault="00AA5A2A" w:rsidP="00AA5A2A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.2. Быть членом СРО;</w:t>
      </w:r>
    </w:p>
    <w:p w:rsidR="00AA5A2A" w:rsidRPr="00AA5A2A" w:rsidRDefault="00AA5A2A" w:rsidP="00AA5A2A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.3. Иметь в своём составе достаточное количество профильных специалистов по теме разрабатываемого проекта, с опытом работы в проектной организации не менее 5-ти лет.               </w:t>
      </w:r>
    </w:p>
    <w:p w:rsidR="00AA5A2A" w:rsidRDefault="00AA5A2A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.4. Гарантировать соответствие разработанной проектной и рабочей документации государственным стандартам, нормам, правилам и инструкциям. </w:t>
      </w:r>
    </w:p>
    <w:p w:rsidR="00AA5A2A" w:rsidRDefault="00AA5A2A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6.5. 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Наличие достаточного количества профессиональных кадров и аттестованного персонала на выполнение вышеуказанных работ.</w:t>
      </w:r>
    </w:p>
    <w:p w:rsidR="00AA5A2A" w:rsidRPr="00AA5A2A" w:rsidRDefault="00AA5A2A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6.6. 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Наличие у лиц, допущенных к производству работ, профессиональной подготовки, подтвержденной свидетельствами (сертификатами) на право производства работ.</w:t>
      </w:r>
    </w:p>
    <w:p w:rsidR="00AA5A2A" w:rsidRPr="00AA5A2A" w:rsidRDefault="00AA5A2A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6.7. 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Монтаж должен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AA5A2A" w:rsidRPr="00AA5A2A" w:rsidRDefault="00AA5A2A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Ростехнадзором</w:t>
      </w:r>
      <w:proofErr w:type="spellEnd"/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России.</w:t>
      </w:r>
    </w:p>
    <w:p w:rsidR="005F0667" w:rsidRPr="008606FA" w:rsidRDefault="00AA5A2A" w:rsidP="008606F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</w:t>
      </w:r>
    </w:p>
    <w:p w:rsidR="005F0667" w:rsidRPr="008606FA" w:rsidRDefault="008606FA" w:rsidP="008606F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63247966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5F0667" w:rsidRPr="00860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 и сроки выполнения работ.</w:t>
      </w:r>
    </w:p>
    <w:p w:rsidR="00960ED4" w:rsidRDefault="00960ED4" w:rsidP="00BC14BC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Pr="00BC14BC" w:rsidRDefault="00BC14BC" w:rsidP="00BC14BC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</w:t>
      </w:r>
      <w:proofErr w:type="spellStart"/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предпроектного</w:t>
      </w:r>
      <w:proofErr w:type="spellEnd"/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обследования, подготовка исходных данных для проектирования, разработка Технического задания на проектирова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и согласование с Заказчиком по согласованному графику к договору.</w:t>
      </w:r>
    </w:p>
    <w:p w:rsidR="00BC14BC" w:rsidRDefault="00BC14BC" w:rsidP="00BC14BC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рабочей проектной документации на выполнение комплекса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«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Реконструкци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</w:t>
      </w:r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ОРУ-110 </w:t>
      </w:r>
      <w:proofErr w:type="spellStart"/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F161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 заменой трех выключателей линий: Южная-4; ТГ-6; Т-1 (ПИР, поставка, СМР)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» 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согласований по согласованному графику к договору.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необходимого оборудования и материалов согласно проектной спецификации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согласованному графику к договору. </w:t>
      </w:r>
    </w:p>
    <w:p w:rsidR="005F0667" w:rsidRPr="00BC14BC" w:rsidRDefault="00BC14BC" w:rsidP="00BC14BC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Демонтажные, монтажные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СМР, ПНР по</w:t>
      </w:r>
      <w:r w:rsidR="005F0667" w:rsidRPr="00BC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согласованному графику к договору.</w:t>
      </w:r>
    </w:p>
    <w:bookmarkEnd w:id="0"/>
    <w:p w:rsidR="005F0667" w:rsidRPr="005F0667" w:rsidRDefault="005F0667" w:rsidP="005F06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5F0667" w:rsidRPr="00934CC0" w:rsidRDefault="00934CC0" w:rsidP="00934CC0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463247967"/>
      <w:r w:rsidRPr="00934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5F0667" w:rsidRPr="00934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приёмке.</w:t>
      </w:r>
    </w:p>
    <w:p w:rsidR="002D34EA" w:rsidRDefault="002D34EA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Pr="00934CC0" w:rsidRDefault="00934CC0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Сдача-приёмка работ осуществляется в соответствии с график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работ.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уведомлять в письменной форме Заказчика о сдаче работ, скрываемых последующими работами (т.е. работ, приёмка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Приёмка должна осуществляться в соответствии с требованиями НТД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договора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7E32" w:rsidRPr="00F110C9" w:rsidRDefault="00EF7E32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32" w:rsidRPr="00F110C9" w:rsidRDefault="00EF7E32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ED4" w:rsidRPr="00EF7E32" w:rsidRDefault="00934CC0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Сдача объекта в эксплуатацию после технического перевооружения должна производиться в соответствии с РД 34.20.401-83 «Правила приемки в эксплуатацию </w:t>
      </w:r>
      <w:proofErr w:type="spellStart"/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электростанции, электрических и тепловых сетей после технического </w:t>
      </w:r>
    </w:p>
    <w:p w:rsidR="005F0667" w:rsidRPr="00934CC0" w:rsidRDefault="005F0667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8.5.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5F0667" w:rsidRPr="00934CC0" w:rsidRDefault="005F0667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Pr="00934CC0" w:rsidRDefault="00934CC0" w:rsidP="00934CC0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4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5F0667" w:rsidRPr="00934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Документация, предъявляемая заказчику.</w:t>
      </w:r>
    </w:p>
    <w:p w:rsidR="00934CC0" w:rsidRDefault="00934CC0" w:rsidP="005F0667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Pr="00934CC0" w:rsidRDefault="005F0667" w:rsidP="005F0667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предъявляет Заказчику: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организаций, участвовавших в производстве строительно-монтажных работ, фамилии ИТР, ответственных за выполнение этих работ.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план выполнения работ.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План-график ввода системы в эксплуатацию.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 на проектирование.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рабочего проекта.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Согласование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Исполнительную документацию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2-х экз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одна из них копия.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Сертификаты и технические паспорта на оборудование и материалы, конструкции, детали и узлы оборудования.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и промежуточной приемки отдельных узлов и конструкций.</w:t>
      </w:r>
    </w:p>
    <w:p w:rsidR="005F0667" w:rsidRPr="00934CC0" w:rsidRDefault="00934CC0" w:rsidP="00934CC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приемки после индивидуальных испытаний оборудования, схем и систем.</w:t>
      </w:r>
    </w:p>
    <w:p w:rsidR="005F0667" w:rsidRDefault="00934CC0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сдаче-приёмке выполненных работ установленной формы.</w:t>
      </w:r>
    </w:p>
    <w:p w:rsidR="005F0667" w:rsidRPr="005F0667" w:rsidRDefault="005F0667" w:rsidP="005F0667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Pr="00934CC0" w:rsidRDefault="00934CC0" w:rsidP="00934CC0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4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="005F0667" w:rsidRPr="00934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Гарантия исполнителя работ.</w:t>
      </w:r>
    </w:p>
    <w:p w:rsidR="00960ED4" w:rsidRDefault="00960ED4" w:rsidP="004704C3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Pr="00934CC0" w:rsidRDefault="004704C3" w:rsidP="004704C3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гарантировать:</w:t>
      </w:r>
    </w:p>
    <w:p w:rsidR="00EF282E" w:rsidRPr="00EF282E" w:rsidRDefault="004704C3" w:rsidP="004704C3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Надлежащее качество работ в полном объёме в соответствии с проектной </w:t>
      </w:r>
      <w:r w:rsidR="00EF282E" w:rsidRPr="00EF2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F0667" w:rsidRPr="00934CC0" w:rsidRDefault="00EF282E" w:rsidP="004704C3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и действующей нормативно-технической документацией.</w:t>
      </w:r>
    </w:p>
    <w:p w:rsidR="005F0667" w:rsidRPr="00934CC0" w:rsidRDefault="004704C3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всех работ в установленные сроки.</w:t>
      </w:r>
    </w:p>
    <w:p w:rsidR="004704C3" w:rsidRDefault="004704C3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Заказчику причинённых убытков при обнаружении недостатков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0667" w:rsidRPr="00934CC0" w:rsidRDefault="004704C3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гарантийной эксплуатации объекта.</w:t>
      </w:r>
    </w:p>
    <w:p w:rsidR="00EF282E" w:rsidRPr="00EF7E32" w:rsidRDefault="004704C3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несёт ответственность перед Заказчиком за причинённый своими </w:t>
      </w:r>
    </w:p>
    <w:p w:rsidR="00EF282E" w:rsidRPr="00EF7E32" w:rsidRDefault="00EF282E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действиями или бездействиями ущерб оборудованию и зданиям Заказчика в размере </w:t>
      </w:r>
    </w:p>
    <w:p w:rsidR="005F0667" w:rsidRPr="00934CC0" w:rsidRDefault="00EF282E" w:rsidP="00934CC0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 на восстановление.</w:t>
      </w:r>
    </w:p>
    <w:p w:rsidR="00EF282E" w:rsidRPr="00EF7E32" w:rsidRDefault="004704C3" w:rsidP="005F06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выполненных работ устанавливается продолжительностью не менее </w:t>
      </w:r>
    </w:p>
    <w:p w:rsidR="00EF282E" w:rsidRPr="00EF7E32" w:rsidRDefault="00EF282E" w:rsidP="005F06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24-х месяцев с момента подписания акта приемки результата работ в промышленную </w:t>
      </w:r>
    </w:p>
    <w:p w:rsidR="005F0667" w:rsidRPr="005F0667" w:rsidRDefault="00EF282E" w:rsidP="005F0667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F7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F0667" w:rsidRPr="00934C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</w:t>
      </w:r>
      <w:r w:rsidR="005F0667" w:rsidRPr="005F0667">
        <w:rPr>
          <w:rFonts w:ascii="Verdana" w:eastAsia="Times New Roman" w:hAnsi="Verdana" w:cs="Times New Roman"/>
          <w:sz w:val="21"/>
          <w:szCs w:val="21"/>
          <w:lang w:eastAsia="ru-RU"/>
        </w:rPr>
        <w:t>.</w:t>
      </w:r>
    </w:p>
    <w:p w:rsidR="005F0667" w:rsidRPr="005F0667" w:rsidRDefault="005F0667" w:rsidP="005F0667">
      <w:pPr>
        <w:shd w:val="clear" w:color="auto" w:fill="FFFFFF"/>
        <w:tabs>
          <w:tab w:val="left" w:pos="-284"/>
        </w:tabs>
        <w:spacing w:after="0" w:line="240" w:lineRule="auto"/>
        <w:ind w:left="45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Pr="005F0667" w:rsidRDefault="005F0667" w:rsidP="005F0667">
      <w:pPr>
        <w:shd w:val="clear" w:color="auto" w:fill="FFFFFF"/>
        <w:tabs>
          <w:tab w:val="left" w:pos="-284"/>
        </w:tabs>
        <w:spacing w:after="0" w:line="240" w:lineRule="auto"/>
        <w:ind w:left="78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bookmarkEnd w:id="1"/>
    <w:p w:rsidR="001A342F" w:rsidRDefault="001A342F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D16EB" w:rsidRDefault="004D16EB">
      <w:bookmarkStart w:id="2" w:name="_GoBack"/>
      <w:bookmarkEnd w:id="2"/>
    </w:p>
    <w:sectPr w:rsidR="004D16EB" w:rsidSect="005F0667">
      <w:footerReference w:type="even" r:id="rId8"/>
      <w:footerReference w:type="default" r:id="rId9"/>
      <w:pgSz w:w="11907" w:h="16840" w:code="9"/>
      <w:pgMar w:top="142" w:right="567" w:bottom="567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20" w:rsidRDefault="00F94520">
      <w:pPr>
        <w:spacing w:after="0" w:line="240" w:lineRule="auto"/>
      </w:pPr>
      <w:r>
        <w:separator/>
      </w:r>
    </w:p>
  </w:endnote>
  <w:endnote w:type="continuationSeparator" w:id="0">
    <w:p w:rsidR="00F94520" w:rsidRDefault="00F9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6FCA" w:rsidRDefault="00F94520" w:rsidP="00FC16E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4589">
      <w:rPr>
        <w:rStyle w:val="a5"/>
        <w:noProof/>
      </w:rPr>
      <w:t>5</w:t>
    </w:r>
    <w:r>
      <w:rPr>
        <w:rStyle w:val="a5"/>
      </w:rPr>
      <w:fldChar w:fldCharType="end"/>
    </w:r>
  </w:p>
  <w:p w:rsidR="00896FCA" w:rsidRPr="00FC16ED" w:rsidRDefault="00F94520" w:rsidP="00D0554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20" w:rsidRDefault="00F94520">
      <w:pPr>
        <w:spacing w:after="0" w:line="240" w:lineRule="auto"/>
      </w:pPr>
      <w:r>
        <w:separator/>
      </w:r>
    </w:p>
  </w:footnote>
  <w:footnote w:type="continuationSeparator" w:id="0">
    <w:p w:rsidR="00F94520" w:rsidRDefault="00F94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FE3B0A"/>
    <w:multiLevelType w:val="hybridMultilevel"/>
    <w:tmpl w:val="751AC224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>
    <w:nsid w:val="4E357BE2"/>
    <w:multiLevelType w:val="multilevel"/>
    <w:tmpl w:val="CC461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5E2A3E5B"/>
    <w:multiLevelType w:val="multilevel"/>
    <w:tmpl w:val="1FBE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67C411A3"/>
    <w:multiLevelType w:val="multilevel"/>
    <w:tmpl w:val="D88C05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5">
    <w:nsid w:val="6C221496"/>
    <w:multiLevelType w:val="multilevel"/>
    <w:tmpl w:val="E71E1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67"/>
    <w:rsid w:val="00076BF6"/>
    <w:rsid w:val="000A54ED"/>
    <w:rsid w:val="00144109"/>
    <w:rsid w:val="001A342F"/>
    <w:rsid w:val="00231581"/>
    <w:rsid w:val="002C60CE"/>
    <w:rsid w:val="002D34EA"/>
    <w:rsid w:val="00345F14"/>
    <w:rsid w:val="00367584"/>
    <w:rsid w:val="003A5A0C"/>
    <w:rsid w:val="003F75A8"/>
    <w:rsid w:val="004704C3"/>
    <w:rsid w:val="004D16EB"/>
    <w:rsid w:val="005C5431"/>
    <w:rsid w:val="005F0667"/>
    <w:rsid w:val="0067517A"/>
    <w:rsid w:val="006B3C80"/>
    <w:rsid w:val="00700129"/>
    <w:rsid w:val="007260DF"/>
    <w:rsid w:val="007728D4"/>
    <w:rsid w:val="00854CAE"/>
    <w:rsid w:val="008606FA"/>
    <w:rsid w:val="00934CC0"/>
    <w:rsid w:val="00960ED4"/>
    <w:rsid w:val="009B741B"/>
    <w:rsid w:val="009C5850"/>
    <w:rsid w:val="00A33F3C"/>
    <w:rsid w:val="00A51F50"/>
    <w:rsid w:val="00AA5A2A"/>
    <w:rsid w:val="00BC14BC"/>
    <w:rsid w:val="00C6665D"/>
    <w:rsid w:val="00CC318F"/>
    <w:rsid w:val="00CF1D3B"/>
    <w:rsid w:val="00E34589"/>
    <w:rsid w:val="00EF282E"/>
    <w:rsid w:val="00EF7E32"/>
    <w:rsid w:val="00F110C9"/>
    <w:rsid w:val="00F16177"/>
    <w:rsid w:val="00F417DF"/>
    <w:rsid w:val="00F94520"/>
    <w:rsid w:val="00FA0C36"/>
    <w:rsid w:val="00FA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Лугин</cp:lastModifiedBy>
  <cp:revision>4</cp:revision>
  <dcterms:created xsi:type="dcterms:W3CDTF">2011-06-02T05:44:00Z</dcterms:created>
  <dcterms:modified xsi:type="dcterms:W3CDTF">2011-07-01T11:05:00Z</dcterms:modified>
</cp:coreProperties>
</file>